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CHRONO EXPRESS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MANOLIU VICTOR-ANDREI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