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CASTIGLIONESE S.A.S. DI MARIA ZBERCIA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