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teorico-pratico per lavoratori addetti alla conduzione della motoslitta Enel Green Power Art.71 d.lgs. 81/08 e s.m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