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BADINO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CACHERANO DI BRICHERASIO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Lavoratori addetti alla segnaletica stradale Società Canavesana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