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innovative di commercio elettronico - id. 3258926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Rigeneration S.B. -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Munari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Odasso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Pullara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