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ALTRIMODI SRL IMPRESA SOCIALE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AGG. LAV. RISCHIO MEDIO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