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RESIDENZA MILLENIUM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GIULIANA AMBRA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