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RONCON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SALAMANNO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BIANCO CLAUDIA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 IACONA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ELLENA GRAZIELLA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BONAZZI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COCCIOLO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TAORMINA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INVERNIZZI FEDERICA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GIANAROLI MAURO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MELE FRANCESCO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CORSARO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FOLINAZZO BRUNO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SOPTELEA GHEORGHE EMIL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CONVERTINO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MIRABELLA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ARDESI MAVY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CUSENZA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BELLANTI CALCEDONIO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CECCHETTI SILVIA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GRAMMATICO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BANOUARAB ABDELFETAH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MALAGUTI RENATA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SCALICI NUNZIA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CANFORA ALFREDO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BOCCARDI NICOLA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