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2953986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CSR Strategy e gestione delle risorse umane. Un approccio innovativo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Cavour 9,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