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EM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arketing Automation: caratteristiche SEO - ID. 28643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