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Progettazione BIM - ID.323458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