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GEPA-2-2023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emergenze FAD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Aziendale S.r.l. - Società Benefit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