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teorico-pratico per lavoratori addetti alla conduzione della motoslitta Enel Green Power Art.71 d.lgs. 81/08 e s.m.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