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(Livello 2) 04/2024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