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Blasio Sara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04/12/1980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funzionalità della piattaforma E-Commerce - ID. 2864378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09/11/2022 - 22/11/2022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 per la gestione del processo di vendita - ID. 2864408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EM2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26/10/2022 - 04/11/2022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Marketing Automation: caratteristiche SEO - ID. 2864390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EM1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17/10/2022 - 25/10/2022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