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RLS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Modalità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DR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