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FREDA ANNA ANTONIA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AV4/209/23A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Corso:Sistemi di misurazione dell'impatto ambientale - id. 3409230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