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LOGISTICA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 LAVORATORI BASSO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