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BELTRAMO PATRIZIA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05/11/2024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AV2/398/23III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“UPGATE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AV2/398/23III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G44D24003870008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Problem solving e autoefficacia organizzativa - id. 3566644 - ore 8.0 -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05/11/2024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