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MARCHESAN VALENTINO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HACP-6-2024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HACCP Il riccio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