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 222-S1216 G.R.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4. Aspetti organizzativi e sistemici della gestione aziendale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Duccio Galimberti 65, Piobesi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G.R. INSEGNE ALLESTIMENTI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