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SIC-7-2024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Formazione Sicurezza Generale Bovone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