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Soluzioni innovative di commercio elettronico - id. 3258926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Rigeneration S.B. a r.l. a socio unico - via Cavour 20, Vinovo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