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Somministrazione Alimenti e Bevande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4h E-learning + 12h presso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