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LONGO IVANO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Cuneo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12042 Bra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25/04/2024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390549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“S.A.PO.RI. – Sviluppo, Aggiornamento e POtenziamento logistico per la RIorganizzazione aziendale”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390549 -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25/04/2024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