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2024-02 Formazione Specifica Lavoratori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Trecate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