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RSDL-6-2024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06-2024 Aggiornamento RSPP DL (Rischio Basso) - E-learning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