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CRP-6-2024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Carroponte S.C.A.M.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CORSO ORBASSANO 368/24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S.C.A.M.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