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&amp; ASSOCIATI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CORSI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