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TORCHIO BRUNO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S.Francesco Da Paola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HAIR</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