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FORM 222-S1216 G.R. 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4. Aspetti organizzativi e sistemici della gestione aziendale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Duccio Galimberti 65, Piobesi Torinese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04/10/2024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FUDULI VALENTINA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