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381412-6</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Lavoratori – Rischio Alto – ed. 1 – ID. 3293297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