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funzionalità della piattaforma e-commerce - ID. 2864379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