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18/11/2024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1/24 EURORI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Corso:Edizione 11 - Organizzazione e gestione del servizio orientato al cliente: tra innovazione e sostenibilità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4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18/11/2024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