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&amp; ASSOCIATI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OMETTO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15/03/2023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15/03/2021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