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addetto Antincendio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Aghbalou Adil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KHODRI RAJAE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FALL IBRAHIMA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Fkihane Amina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Kwaku Frank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Mikulicsan Doca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Picchirallo Eisabetta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