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1-2024 Formazione Excel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CORE VALUE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