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Masselli Marco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2864378 - ore 2.0 -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2864408 -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Marketing Automation: caratteristiche SEO - ID. 2864390 - ore 8.0 -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