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FREDA ANNA ANTONIA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misurazione dell'impatto ambientale - id. 3409230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