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EMEGOR FREDRICK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