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 ARTI AUDIOVISIVE SOC. COOP.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MONTI CRISTINA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