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DI BERTOGLIO MONICA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BOSCARO REANA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