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GIRAUDO PATRIZIA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A. Vivaldi 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10020 Riva Presso Chieri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AV4/126/23A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“TECNOLOGIE SOSTENIBILI PER IL CONTROLLO DELLE RISORSE NELLA MECCANICA”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AV4/126/23A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G44D24000950008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