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PI III Cat. + Lavori in quota MORELLO-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